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9" w:after="0"/>
        <w:rPr>
          <w:rFonts w:ascii="Times New Roman" w:hAnsi="Times New Roman" w:eastAsia="Times New Roman" w:cs="Times New Roman"/>
          <w:sz w:val="6"/>
          <w:szCs w:val="6"/>
        </w:rPr>
      </w:pPr>
      <w:r>
        <w:rPr>
          <w:rFonts w:eastAsia="Times New Roman" w:cs="Times New Roman" w:ascii="Times New Roman" w:hAnsi="Times New Roman"/>
          <w:sz w:val="6"/>
          <w:szCs w:val="6"/>
        </w:rPr>
      </w:r>
    </w:p>
    <w:tbl>
      <w:tblPr>
        <w:tblStyle w:val="TableNormal"/>
        <w:tblW w:w="10064" w:type="dxa"/>
        <w:jc w:val="left"/>
        <w:tblInd w:w="24" w:type="dxa"/>
        <w:tblCellMar>
          <w:top w:w="0" w:type="dxa"/>
          <w:left w:w="113" w:type="dxa"/>
          <w:bottom w:w="0" w:type="dxa"/>
          <w:right w:w="113" w:type="dxa"/>
        </w:tblCellMar>
        <w:tblLook w:firstRow="1" w:noVBand="0" w:lastRow="1" w:firstColumn="1" w:lastColumn="1" w:noHBand="0" w:val="01e0"/>
      </w:tblPr>
      <w:tblGrid>
        <w:gridCol w:w="2547"/>
        <w:gridCol w:w="1764"/>
        <w:gridCol w:w="643"/>
        <w:gridCol w:w="836"/>
        <w:gridCol w:w="854"/>
        <w:gridCol w:w="3"/>
        <w:gridCol w:w="1268"/>
        <w:gridCol w:w="489"/>
        <w:gridCol w:w="188"/>
        <w:gridCol w:w="25"/>
        <w:gridCol w:w="1416"/>
        <w:gridCol w:w="30"/>
      </w:tblGrid>
      <w:tr>
        <w:trPr>
          <w:trHeight w:val="1093" w:hRule="exact"/>
        </w:trPr>
        <w:tc>
          <w:tcPr>
            <w:tcW w:w="1006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</w:r>
          </w:p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>
            <w:pPr>
              <w:pStyle w:val="Normal"/>
              <w:jc w:val="center"/>
              <w:rPr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UMOWA NA ROBOTY BUDOWLANE NR IZ.273.14.2022 Z DNIA 20.12.2022r.</w:t>
            </w:r>
          </w:p>
        </w:tc>
      </w:tr>
      <w:tr>
        <w:trPr>
          <w:trHeight w:val="1273" w:hRule="exact"/>
        </w:trPr>
        <w:tc>
          <w:tcPr>
            <w:tcW w:w="431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pl-PL"/>
              </w:rPr>
              <w:t xml:space="preserve">Do: </w:t>
            </w: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eastAsia="Arial" w:cs="Arial" w:ascii="Arial" w:hAnsi="Arial"/>
                <w:i/>
                <w:sz w:val="16"/>
                <w:szCs w:val="16"/>
                <w:lang w:val="pl-PL"/>
              </w:rPr>
              <w:t>Inwestor</w:t>
            </w: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t>)</w:t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br/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8"/>
                <w:szCs w:val="18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23-400 Biłgoraj, ul. Tadeusza Kościuszki 94</w:t>
            </w:r>
          </w:p>
        </w:tc>
        <w:tc>
          <w:tcPr>
            <w:tcW w:w="43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>
            <w:pPr>
              <w:pStyle w:val="Normal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>
            <w:pPr>
              <w:pStyle w:val="TableParagraph"/>
              <w:rPr>
                <w:b/>
                <w:b/>
                <w:bCs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Nr wniosku</w:t>
            </w:r>
          </w:p>
          <w:p>
            <w:pPr>
              <w:pStyle w:val="TableParagraph"/>
              <w:spacing w:before="113" w:after="0"/>
              <w:rPr/>
            </w:pPr>
            <w:r>
              <w:rPr>
                <w:rFonts w:ascii="Arial" w:hAnsi="Arial"/>
                <w:spacing w:val="-1"/>
                <w:sz w:val="18"/>
                <w:szCs w:val="18"/>
                <w:lang w:val="pl-PL"/>
              </w:rPr>
              <w:t>06/E/23</w:t>
            </w:r>
          </w:p>
        </w:tc>
        <w:tc>
          <w:tcPr>
            <w:tcW w:w="30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06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(</w:t>
            </w:r>
            <w:r>
              <w:rPr>
                <w:rFonts w:ascii="Times New Roman" w:hAnsi="Times New Roman"/>
                <w:i/>
                <w:spacing w:val="-1"/>
                <w:sz w:val="16"/>
                <w:szCs w:val="16"/>
                <w:lang w:val="pl-PL"/>
              </w:rPr>
              <w:t>Inwestycja - remont</w:t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)</w:t>
              <w:br/>
            </w: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Lokalizacja: ul. Cegielniana 24, 23-400 Biłgoraj, woj. lubelskie </w:t>
            </w:r>
          </w:p>
        </w:tc>
      </w:tr>
      <w:tr>
        <w:trPr>
          <w:trHeight w:val="758" w:hRule="exact"/>
        </w:trPr>
        <w:tc>
          <w:tcPr>
            <w:tcW w:w="10063" w:type="dxa"/>
            <w:gridSpan w:val="12"/>
            <w:tcBorders>
              <w:top w:val="doub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color="auto" w:fill="D9D9D9" w:val="clear"/>
            <w:vAlign w:val="center"/>
          </w:tcPr>
          <w:p>
            <w:pPr>
              <w:pStyle w:val="TableParagraph"/>
              <w:jc w:val="center"/>
              <w:rPr>
                <w:rFonts w:ascii="Arial" w:hAnsi="Arial" w:eastAsia="Arial" w:cs="Arial"/>
                <w:sz w:val="24"/>
                <w:szCs w:val="24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MATERIAŁU - WYROBU</w:t>
            </w:r>
          </w:p>
        </w:tc>
      </w:tr>
      <w:tr>
        <w:trPr>
          <w:trHeight w:val="397" w:hRule="exact"/>
        </w:trPr>
        <w:tc>
          <w:tcPr>
            <w:tcW w:w="2547" w:type="dxa"/>
            <w:tcBorders>
              <w:top w:val="double" w:sz="4" w:space="0" w:color="000000"/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4097" w:type="dxa"/>
            <w:gridSpan w:val="4"/>
            <w:tcBorders>
              <w:top w:val="doub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71" w:type="dxa"/>
            <w:gridSpan w:val="2"/>
            <w:tcBorders>
              <w:top w:val="doub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/>
                <w:b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48" w:type="dxa"/>
            <w:gridSpan w:val="5"/>
            <w:tcBorders>
              <w:top w:val="doub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>
        <w:trPr>
          <w:trHeight w:val="550" w:hRule="exact"/>
        </w:trPr>
        <w:tc>
          <w:tcPr>
            <w:tcW w:w="2547" w:type="dxa"/>
            <w:tcBorders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auto" w:line="360"/>
              <w:rPr>
                <w:rFonts w:ascii="Arial" w:hAnsi="Arial"/>
                <w:b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Przygotował </w:t>
              <w:br/>
              <w:t>Kierownik  budowy (robót):</w:t>
            </w:r>
          </w:p>
        </w:tc>
        <w:tc>
          <w:tcPr>
            <w:tcW w:w="4097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lang w:val="pl-PL"/>
              </w:rPr>
            </w:pPr>
            <w:r>
              <w:rPr>
                <w:b/>
                <w:lang w:val="pl-PL"/>
              </w:rPr>
              <w:t>Jacek Spaczyński</w:t>
            </w:r>
          </w:p>
        </w:tc>
        <w:tc>
          <w:tcPr>
            <w:tcW w:w="1271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>01.08.2023</w:t>
            </w:r>
          </w:p>
        </w:tc>
        <w:tc>
          <w:tcPr>
            <w:tcW w:w="2148" w:type="dxa"/>
            <w:gridSpan w:val="5"/>
            <w:tcBorders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571" w:hRule="exact"/>
          <w:cantSplit w:val="true"/>
        </w:trPr>
        <w:tc>
          <w:tcPr>
            <w:tcW w:w="25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/>
                <w:b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Materiał proponowany </w:t>
            </w:r>
          </w:p>
          <w:p>
            <w:pPr>
              <w:pStyle w:val="Normal"/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>F/UTP_6AB</w:t>
            </w:r>
          </w:p>
        </w:tc>
      </w:tr>
      <w:tr>
        <w:trPr>
          <w:trHeight w:val="565" w:hRule="exact"/>
        </w:trPr>
        <w:tc>
          <w:tcPr>
            <w:tcW w:w="25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ind w:right="552" w:hanging="0"/>
              <w:rPr/>
            </w:pPr>
            <w:r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trike w:val="false"/>
                <w:dstrike w:val="false"/>
                <w:lang w:val="pl-PL"/>
              </w:rPr>
              <w:t>Corning</w:t>
            </w:r>
          </w:p>
        </w:tc>
      </w:tr>
      <w:tr>
        <w:trPr>
          <w:trHeight w:val="1007" w:hRule="exact"/>
        </w:trPr>
        <w:tc>
          <w:tcPr>
            <w:tcW w:w="25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rPr>
                <w:rFonts w:ascii="Arial" w:hAnsi="Arial" w:eastAsia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sz w:val="16"/>
                <w:szCs w:val="16"/>
                <w:lang w:val="pl-PL"/>
              </w:rPr>
              <w:t>Miejsce wbudowania (obiekt, pomieszczenie, element, itp.)</w:t>
            </w:r>
          </w:p>
        </w:tc>
        <w:tc>
          <w:tcPr>
            <w:tcW w:w="4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b w:val="false"/>
                <w:bCs w:val="false"/>
                <w:sz w:val="24"/>
                <w:szCs w:val="24"/>
                <w:lang w:val="pl-PL"/>
              </w:rPr>
              <w:t>Instalacje teletechniczne</w:t>
            </w:r>
          </w:p>
          <w:p>
            <w:pPr>
              <w:pStyle w:val="Normal"/>
              <w:rPr>
                <w:b w:val="false"/>
                <w:b w:val="false"/>
                <w:bCs w:val="false"/>
                <w:sz w:val="20"/>
                <w:szCs w:val="20"/>
                <w:lang w:val="pl-PL"/>
              </w:rPr>
            </w:pPr>
            <w:r>
              <w:rPr>
                <w:b w:val="false"/>
                <w:bCs w:val="false"/>
                <w:sz w:val="20"/>
                <w:szCs w:val="20"/>
                <w:lang w:val="pl-PL"/>
              </w:rPr>
            </w:r>
          </w:p>
          <w:p>
            <w:pPr>
              <w:pStyle w:val="Normal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  <w:lang w:val="pl-PL"/>
              </w:rPr>
              <w:t xml:space="preserve"> </w:t>
            </w:r>
          </w:p>
          <w:p>
            <w:pPr>
              <w:pStyle w:val="Normal"/>
              <w:rPr>
                <w:b/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</w:r>
          </w:p>
        </w:tc>
        <w:tc>
          <w:tcPr>
            <w:tcW w:w="17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</w:r>
          </w:p>
        </w:tc>
        <w:tc>
          <w:tcPr>
            <w:tcW w:w="16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</w:r>
            <w:bookmarkStart w:id="0" w:name="_Hlk526250458"/>
            <w:bookmarkStart w:id="1" w:name="_Hlk526250458"/>
            <w:bookmarkEnd w:id="1"/>
          </w:p>
        </w:tc>
      </w:tr>
      <w:tr>
        <w:trPr>
          <w:trHeight w:val="818" w:hRule="exact"/>
        </w:trPr>
        <w:tc>
          <w:tcPr>
            <w:tcW w:w="25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rPr>
                <w:rFonts w:ascii="Arial" w:hAnsi="Arial" w:eastAsia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sz w:val="16"/>
                <w:szCs w:val="16"/>
                <w:lang w:val="pl-PL"/>
              </w:rPr>
              <w:t>Oznaczenie dokumentacji          (nr tomu, nr str., nr rys., itp.)</w:t>
            </w:r>
          </w:p>
        </w:tc>
        <w:tc>
          <w:tcPr>
            <w:tcW w:w="4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lang w:val="pl-PL"/>
              </w:rPr>
              <w:t>Projekt Techniczny instalacji elektrycznych.</w:t>
            </w:r>
          </w:p>
          <w:p>
            <w:pPr>
              <w:pStyle w:val="Normal"/>
              <w:rPr/>
            </w:pPr>
            <w:r>
              <w:rPr>
                <w:lang w:val="pl-PL"/>
              </w:rPr>
              <w:t>Nr rys. E9-E11</w:t>
            </w:r>
          </w:p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7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Zgodność z dokumentacją</w:t>
            </w:r>
          </w:p>
        </w:tc>
        <w:tc>
          <w:tcPr>
            <w:tcW w:w="16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mc:AlternateContent>
                <mc:Choice Requires="wps">
                  <w:drawing>
                    <wp:anchor behindDoc="0" distT="0" distB="0" distL="0" distR="0" simplePos="0" locked="0" layoutInCell="1" allowOverlap="1" relativeHeight="2" wp14:anchorId="1A1E72D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31445" cy="131445"/>
                      <wp:effectExtent l="0" t="0" r="11430" b="11430"/>
                      <wp:wrapNone/>
                      <wp:docPr id="1" name="Prostokąt 2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680" cy="130680"/>
                              </a:xfrm>
                              <a:prstGeom prst="rect">
                                <a:avLst/>
                              </a:prstGeom>
                              <a:noFill/>
                              <a:ln w="9360">
                                <a:solidFill>
                                  <a:schemeClr val="tx1"/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rostokąt 22" stroked="t" style="position:absolute;margin-left:9.4pt;margin-top:-0.35pt;width:10.25pt;height:10.25pt" wp14:anchorId="1A1E72D6">
                      <w10:wrap type="none"/>
                      <v:fill o:detectmouseclick="t" on="false"/>
                      <v:stroke color="black" weight="9360" joinstyle="round" endcap="flat"/>
                    </v:rect>
                  </w:pict>
                </mc:Fallback>
              </mc:AlternateConten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</w:t>
            </w:r>
            <w:r>
              <w:rPr>
                <w:rFonts w:cs="Arial" w:ascii="Arial" w:hAnsi="Arial"/>
                <w:sz w:val="16"/>
                <w:szCs w:val="16"/>
                <w:lang w:val="pl-PL"/>
              </w:rPr>
              <w:t>godny</w: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4" wp14:anchorId="2DEC97E0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31445" cy="131445"/>
                      <wp:effectExtent l="0" t="0" r="11430" b="11430"/>
                      <wp:wrapNone/>
                      <wp:docPr id="2" name="Prostokąt 2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680" cy="130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rostokąt 23" fillcolor="white" stroked="t" style="position:absolute;margin-left:9.45pt;margin-top:8.5pt;width:10.25pt;height:10.25pt" wp14:anchorId="2DEC97E0">
                      <w10:wrap type="none"/>
                      <v:fill o:detectmouseclick="t" type="solid" color2="black"/>
                      <v:stroke color="black" weight="9360" joinstyle="round" endcap="flat"/>
                    </v:rect>
                  </w:pict>
                </mc:Fallback>
              </mc:AlternateConten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cs="Arial" w:ascii="Arial" w:hAnsi="Arial"/>
                <w:sz w:val="16"/>
                <w:szCs w:val="16"/>
                <w:lang w:val="pl-PL"/>
              </w:rPr>
              <w:t>ównoważny</w:t>
            </w:r>
          </w:p>
        </w:tc>
      </w:tr>
      <w:tr>
        <w:trPr>
          <w:trHeight w:val="397" w:hRule="atLeast"/>
        </w:trPr>
        <w:tc>
          <w:tcPr>
            <w:tcW w:w="664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226"/>
              <w:rPr>
                <w:rFonts w:ascii="Arial" w:hAnsi="Arial" w:eastAsia="Arial" w:cs="Arial"/>
                <w:i/>
                <w:i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Załączniki 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techniczne, homologacje, próbki)</w:t>
            </w:r>
          </w:p>
        </w:tc>
        <w:tc>
          <w:tcPr>
            <w:tcW w:w="34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spacing w:before="35" w:after="0"/>
              <w:rPr/>
            </w:pPr>
            <w:r>
              <w:rPr>
                <w:rFonts w:ascii="Arial" w:hAnsi="Arial"/>
                <w:b/>
                <w:i/>
                <w:spacing w:val="-1"/>
                <w:sz w:val="16"/>
                <w:szCs w:val="16"/>
                <w:lang w:val="pl-PL"/>
              </w:rPr>
              <w:t>Uwagi Kierownika budow</w:t>
            </w:r>
          </w:p>
        </w:tc>
      </w:tr>
      <w:tr>
        <w:trPr>
          <w:trHeight w:val="397" w:hRule="atLeast"/>
        </w:trPr>
        <w:tc>
          <w:tcPr>
            <w:tcW w:w="664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Karty katalogowe</w:t>
            </w:r>
          </w:p>
        </w:tc>
        <w:tc>
          <w:tcPr>
            <w:tcW w:w="3416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 xml:space="preserve">2.    Deklaracje </w:t>
            </w: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właściwości użytkowych</w:t>
            </w:r>
          </w:p>
        </w:tc>
        <w:tc>
          <w:tcPr>
            <w:tcW w:w="3416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3.</w:t>
            </w:r>
          </w:p>
        </w:tc>
        <w:tc>
          <w:tcPr>
            <w:tcW w:w="3416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4.</w:t>
            </w:r>
          </w:p>
        </w:tc>
        <w:tc>
          <w:tcPr>
            <w:tcW w:w="3416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5.</w:t>
            </w:r>
          </w:p>
        </w:tc>
        <w:tc>
          <w:tcPr>
            <w:tcW w:w="3416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7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0"/>
              </w:numPr>
              <w:ind w:left="360" w:hanging="0"/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6.</w:t>
            </w:r>
          </w:p>
        </w:tc>
        <w:tc>
          <w:tcPr>
            <w:tcW w:w="3416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429" w:hRule="exact"/>
        </w:trPr>
        <w:tc>
          <w:tcPr>
            <w:tcW w:w="4954" w:type="dxa"/>
            <w:gridSpan w:val="3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4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3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2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71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>
        <w:trPr>
          <w:trHeight w:val="898" w:hRule="exact"/>
        </w:trPr>
        <w:tc>
          <w:tcPr>
            <w:tcW w:w="495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36" w:after="0"/>
              <w:rPr>
                <w:rFonts w:ascii="Arial" w:hAnsi="Arial" w:eastAsia="Arial" w:cs="Arial"/>
                <w:i/>
                <w:i/>
                <w:sz w:val="16"/>
                <w:szCs w:val="16"/>
                <w:lang w:val="pl-PL"/>
              </w:rPr>
            </w:pPr>
            <w:r>
              <w:rPr>
                <w:rFonts w:ascii="Arial" w:hAnsi="Arial"/>
                <w:b/>
                <w:i/>
                <w:sz w:val="16"/>
                <w:lang w:val="pl-PL"/>
              </w:rPr>
              <w:t>Uwagi</w:t>
            </w:r>
            <w:r>
              <w:rPr>
                <w:rFonts w:ascii="Arial" w:hAns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>
              <w:rPr>
                <w:rFonts w:ascii="Arial" w:hAns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28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4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454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  <w:lang w:val="pl-PL"/>
              </w:rPr>
            </w:pPr>
            <w:r>
              <mc:AlternateContent>
                <mc:Choice Requires="wpg">
                  <w:drawing>
                    <wp:anchor behindDoc="1" distT="0" distB="0" distL="0" distR="0" simplePos="0" locked="0" layoutInCell="1" allowOverlap="1" relativeHeight="3" wp14:anchorId="3D48F4BF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635</wp:posOffset>
                      </wp:positionV>
                      <wp:extent cx="156845" cy="156845"/>
                      <wp:effectExtent l="0" t="0" r="24130" b="24130"/>
                      <wp:wrapNone/>
                      <wp:docPr id="3" name="Group 4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6240" cy="15624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156240" cy="15624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0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4" style="position:absolute;margin-left:97.55pt;margin-top:0.05pt;width:12.3pt;height:12.3pt" coordorigin="1951,1" coordsize="246,246"/>
                  </w:pict>
                </mc:Fallback>
              </mc:AlternateContent>
              <mc:AlternateContent>
                <mc:Choice Requires="wpg">
                  <w:drawing>
                    <wp:anchor behindDoc="1" distT="0" distB="0" distL="0" distR="0" simplePos="0" locked="0" layoutInCell="1" allowOverlap="1" relativeHeight="5" wp14:anchorId="26181C4C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56845" cy="156845"/>
                      <wp:effectExtent l="9525" t="5715" r="5080" b="8890"/>
                      <wp:wrapNone/>
                      <wp:docPr id="4" name="Group 2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6240" cy="15624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156240" cy="15624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0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2" style="position:absolute;margin-left:304pt;margin-top:-0.35pt;width:12.3pt;height:12.3pt" coordorigin="6080,-7" coordsize="246,246"/>
                  </w:pict>
                </mc:Fallback>
              </mc:AlternateContent>
            </w:r>
            <w:r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  <w:tab/>
              <w:t xml:space="preserve">                                       Niezatwierdzone</w:t>
            </w:r>
          </w:p>
        </w:tc>
      </w:tr>
      <w:tr>
        <w:trPr>
          <w:trHeight w:val="1175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tabs>
                <w:tab w:val="clear" w:pos="720"/>
                <w:tab w:val="left" w:pos="3196" w:leader="none"/>
                <w:tab w:val="left" w:pos="5118" w:leader="none"/>
              </w:tabs>
              <w:ind w:left="68" w:hanging="0"/>
              <w:rPr>
                <w:rFonts w:ascii="Arial" w:hAnsi="Arial" w:eastAsia="Arial" w:cs="Arial"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>Potwierdzenie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 xml:space="preserve">odpowiedzi:                               </w:t>
            </w:r>
            <w:r>
              <w:rPr>
                <w:rFonts w:eastAsia="Arial" w:cs="Arial" w:ascii="Arial" w:hAnsi="Arial"/>
                <w:spacing w:val="-1"/>
                <w:w w:val="95"/>
                <w:sz w:val="16"/>
                <w:szCs w:val="16"/>
                <w:lang w:val="pl-PL"/>
              </w:rPr>
              <w:t>…………..……….                                             …….….</w:t>
            </w:r>
            <w:r>
              <w:rPr>
                <w:rFonts w:eastAsia="Arial" w:cs="Arial" w:ascii="Arial" w:hAnsi="Arial"/>
                <w:spacing w:val="-1"/>
                <w:sz w:val="16"/>
                <w:szCs w:val="16"/>
                <w:lang w:val="pl-PL"/>
              </w:rPr>
              <w:t>…………….……….……</w:t>
            </w:r>
          </w:p>
          <w:p>
            <w:pPr>
              <w:pStyle w:val="Normal"/>
              <w:rPr>
                <w:lang w:val="pl-PL"/>
              </w:rPr>
            </w:pP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</w:t>
            </w: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>(</w:t>
            </w:r>
            <w:r>
              <w:rPr>
                <w:rFonts w:ascii="Arial" w:hAnsi="Arial"/>
                <w:i/>
                <w:spacing w:val="-1"/>
                <w:sz w:val="14"/>
                <w:lang w:val="pl-PL"/>
              </w:rPr>
              <w:t>Data)                                                                                   (Podpis)</w:t>
            </w:r>
          </w:p>
        </w:tc>
      </w:tr>
    </w:tbl>
    <w:p>
      <w:pPr>
        <w:pStyle w:val="Normal"/>
        <w:rPr/>
      </w:pPr>
      <w:r>
        <w:rPr/>
        <w:t>//</w:t>
      </w:r>
    </w:p>
    <w:sectPr>
      <w:type w:val="nextPage"/>
      <w:pgSz w:w="11906" w:h="16838"/>
      <w:pgMar w:left="1021" w:right="601" w:header="0" w:top="1134" w:footer="0" w:bottom="567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1f16db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1f16db"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fa2063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sid w:val="00cc5767"/>
    <w:rPr>
      <w:color w:val="808080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Gwka">
    <w:name w:val="Header"/>
    <w:basedOn w:val="Normal"/>
    <w:link w:val="NagwekZnak"/>
    <w:uiPriority w:val="99"/>
    <w:unhideWhenUsed/>
    <w:rsid w:val="001f16db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1f16db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a2063"/>
    <w:pPr/>
    <w:rPr>
      <w:rFonts w:ascii="Segoe UI" w:hAnsi="Segoe UI" w:cs="Segoe UI"/>
      <w:sz w:val="18"/>
      <w:szCs w:val="18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F7478-D832-4DD6-8FD8-89491C628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Application>LibreOffice/6.2.4.2$Windows_X86_64 LibreOffice_project/2412653d852ce75f65fbfa83fb7e7b669a126d64</Application>
  <Pages>1</Pages>
  <Words>157</Words>
  <Characters>1079</Characters>
  <CharactersWithSpaces>1558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2019-03-11T11:57:00Z</dcterms:created>
  <dc:creator/>
  <dc:description/>
  <dc:language>pl-PL</dc:language>
  <cp:lastModifiedBy/>
  <cp:lastPrinted>2023-08-24T11:56:08Z</cp:lastPrinted>
  <dcterms:modified xsi:type="dcterms:W3CDTF">2023-08-24T11:56:17Z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